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27" w:rsidRPr="002D57E0" w:rsidRDefault="00B8652F" w:rsidP="00C90771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MENIČNA IZJAVA S POOBLASTILOM ZA </w:t>
      </w:r>
      <w:r w:rsidR="002F17D8">
        <w:rPr>
          <w:rFonts w:ascii="Verdana" w:hAnsi="Verdana"/>
          <w:b/>
          <w:sz w:val="28"/>
          <w:szCs w:val="28"/>
          <w:lang w:val="sl-SI"/>
        </w:rPr>
        <w:t>IZPOLNITEV</w:t>
      </w:r>
      <w:r w:rsidR="00416E35">
        <w:rPr>
          <w:rFonts w:ascii="Verdana" w:hAnsi="Verdana"/>
          <w:b/>
          <w:sz w:val="28"/>
          <w:szCs w:val="28"/>
          <w:lang w:val="sl-SI"/>
        </w:rPr>
        <w:t xml:space="preserve"> MENICE</w:t>
      </w:r>
    </w:p>
    <w:p w:rsidR="00CB4327" w:rsidRDefault="00CB4327" w:rsidP="00C9077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925FD" w:rsidTr="00346CE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941E0C" w:rsidRPr="009925FD" w:rsidRDefault="00941E0C" w:rsidP="002A6612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PONUDNIK/</w:t>
            </w:r>
            <w:r w:rsidR="002A6612"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C67FC1" w:rsidRPr="009925FD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C67FC1" w:rsidRPr="008E498C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941E0C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941E0C" w:rsidRPr="009925FD" w:rsidRDefault="00D73EFB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941E0C" w:rsidRPr="008E498C" w:rsidRDefault="00941E0C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D73EFB" w:rsidRDefault="00941E0C" w:rsidP="006365AB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nepre</w:t>
      </w:r>
      <w:r w:rsidR="006365AB">
        <w:rPr>
          <w:rFonts w:ascii="Verdana" w:hAnsi="Verdana"/>
          <w:sz w:val="20"/>
          <w:szCs w:val="20"/>
          <w:lang w:val="sl-SI"/>
        </w:rPr>
        <w:t xml:space="preserve">klicno </w:t>
      </w:r>
      <w:r w:rsidR="002F17D8">
        <w:rPr>
          <w:rFonts w:ascii="Verdana" w:hAnsi="Verdana"/>
          <w:sz w:val="20"/>
          <w:szCs w:val="20"/>
          <w:lang w:val="sl-SI"/>
        </w:rPr>
        <w:t xml:space="preserve">in brezpogojno </w:t>
      </w:r>
      <w:r w:rsidR="006365AB">
        <w:rPr>
          <w:rFonts w:ascii="Verdana" w:hAnsi="Verdan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822D0" w:rsidTr="00346CE8">
        <w:trPr>
          <w:trHeight w:val="20"/>
          <w:jc w:val="center"/>
        </w:trPr>
        <w:tc>
          <w:tcPr>
            <w:tcW w:w="9902" w:type="dxa"/>
            <w:gridSpan w:val="2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  <w:r w:rsidR="008E498C">
              <w:rPr>
                <w:rFonts w:ascii="Verdana" w:hAnsi="Verdan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D38E0">
              <w:rPr>
                <w:rFonts w:ascii="Verdana" w:hAnsi="Verdana"/>
                <w:sz w:val="20"/>
                <w:szCs w:val="20"/>
                <w:lang w:val="sl-SI"/>
              </w:rPr>
              <w:t>Znanstvenoraziskovalni center Slovenske akademije znanosti in umetnosti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036137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D38E0">
              <w:rPr>
                <w:rFonts w:ascii="Verdana" w:hAnsi="Verdana"/>
                <w:sz w:val="20"/>
                <w:szCs w:val="20"/>
                <w:lang w:val="sl-SI"/>
              </w:rPr>
              <w:t>Novi trg 2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A64372" w:rsidRPr="008E498C" w:rsidRDefault="00A64372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D38E0">
              <w:rPr>
                <w:rFonts w:ascii="Verdana" w:hAnsi="Verdana"/>
                <w:sz w:val="20"/>
                <w:szCs w:val="20"/>
                <w:lang w:val="sl-SI"/>
              </w:rPr>
              <w:t>1000 Ljubljana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Pr="008E498C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D38E0">
              <w:rPr>
                <w:rFonts w:ascii="Verdana" w:hAnsi="Verdana"/>
                <w:sz w:val="20"/>
                <w:szCs w:val="20"/>
                <w:lang w:val="sl-SI"/>
              </w:rPr>
              <w:t>SI56 0110 0603 0347 346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912975" w:rsidRDefault="00941E0C" w:rsidP="006365AB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da lahko podpisano bianco menico, ki je bila</w:t>
      </w:r>
      <w:r w:rsidR="00912975">
        <w:rPr>
          <w:rFonts w:ascii="Verdana" w:hAnsi="Verdana"/>
          <w:sz w:val="20"/>
          <w:szCs w:val="20"/>
          <w:lang w:val="sl-SI"/>
        </w:rPr>
        <w:t xml:space="preserve"> izročena kot </w:t>
      </w:r>
      <w:r w:rsidR="00912975" w:rsidRPr="00401A8A">
        <w:rPr>
          <w:rFonts w:ascii="Verdana" w:hAnsi="Verdana"/>
          <w:b/>
          <w:sz w:val="20"/>
          <w:szCs w:val="20"/>
          <w:lang w:val="sl-SI"/>
        </w:rPr>
        <w:t>zavarovanje za do</w:t>
      </w:r>
      <w:r w:rsidRPr="00401A8A">
        <w:rPr>
          <w:rFonts w:ascii="Verdana" w:hAnsi="Verdana"/>
          <w:b/>
          <w:sz w:val="20"/>
          <w:szCs w:val="20"/>
          <w:lang w:val="sl-SI"/>
        </w:rPr>
        <w:t>bro izvedbo pogodbenih obveznosti</w:t>
      </w:r>
      <w:r w:rsidRPr="00941E0C">
        <w:rPr>
          <w:rFonts w:ascii="Verdana" w:hAnsi="Verdana"/>
          <w:sz w:val="20"/>
          <w:szCs w:val="20"/>
          <w:lang w:val="sl-SI"/>
        </w:rPr>
        <w:t xml:space="preserve"> za </w:t>
      </w:r>
      <w:r w:rsidR="00C3612D">
        <w:rPr>
          <w:rFonts w:ascii="Verdana" w:hAnsi="Verdana"/>
          <w:sz w:val="20"/>
          <w:szCs w:val="20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C3612D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3612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5C257A" w:rsidRDefault="00036137" w:rsidP="0018595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D38E0">
              <w:rPr>
                <w:rFonts w:ascii="Verdana" w:hAnsi="Verdana"/>
                <w:sz w:val="20"/>
                <w:szCs w:val="20"/>
                <w:lang w:val="sl-SI"/>
              </w:rPr>
              <w:t>10N170</w:t>
            </w:r>
            <w:r w:rsidR="0018595C">
              <w:rPr>
                <w:rFonts w:ascii="Verdana" w:hAnsi="Verdana"/>
                <w:sz w:val="20"/>
                <w:szCs w:val="20"/>
                <w:lang w:val="sl-SI"/>
              </w:rPr>
              <w:t>532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912975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CB3A9D" w:rsidRDefault="00036137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D38E0">
              <w:rPr>
                <w:rFonts w:ascii="Verdana" w:hAnsi="Verdana"/>
                <w:sz w:val="20"/>
                <w:szCs w:val="20"/>
                <w:lang w:val="sl-SI"/>
              </w:rPr>
              <w:t>Izdelava</w:t>
            </w:r>
            <w:bookmarkStart w:id="0" w:name="_GoBack"/>
            <w:r w:rsidR="0018595C">
              <w:rPr>
                <w:rFonts w:ascii="Verdana" w:hAnsi="Verdana"/>
                <w:sz w:val="20"/>
                <w:szCs w:val="20"/>
                <w:lang w:val="sl-SI"/>
              </w:rPr>
              <w:t>,</w:t>
            </w:r>
            <w:bookmarkEnd w:id="0"/>
            <w:r w:rsidR="005D38E0">
              <w:rPr>
                <w:rFonts w:ascii="Verdana" w:hAnsi="Verdana"/>
                <w:sz w:val="20"/>
                <w:szCs w:val="20"/>
                <w:lang w:val="sl-SI"/>
              </w:rPr>
              <w:t xml:space="preserve"> dobava in montaža notranje opreme prostorov Logističnega centra ZRC SAZU na Igu v katerem bo imela mesto Raziskovalna postaja Barje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941E0C" w:rsidRPr="00941E0C" w:rsidRDefault="00941E0C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skladno z določili </w:t>
      </w:r>
      <w:r w:rsidR="00492701" w:rsidRPr="00941E0C">
        <w:rPr>
          <w:rFonts w:ascii="Verdana" w:hAnsi="Verdana"/>
          <w:sz w:val="20"/>
          <w:szCs w:val="20"/>
          <w:lang w:val="sl-SI"/>
        </w:rPr>
        <w:t>dokum</w:t>
      </w:r>
      <w:r w:rsidR="00492701">
        <w:rPr>
          <w:rFonts w:ascii="Verdana" w:hAnsi="Verdana"/>
          <w:sz w:val="20"/>
          <w:szCs w:val="20"/>
          <w:lang w:val="sl-SI"/>
        </w:rPr>
        <w:t>entacije v zvezi z oddajo javnega naročila in ponudbe za predmetno javno naročilo</w:t>
      </w:r>
      <w:r w:rsidR="00492701" w:rsidRPr="00941E0C">
        <w:rPr>
          <w:rFonts w:ascii="Verdana" w:hAnsi="Verdana"/>
          <w:sz w:val="20"/>
          <w:szCs w:val="20"/>
          <w:lang w:val="sl-SI"/>
        </w:rPr>
        <w:t xml:space="preserve">, brez poprejšnjega obvestila izpolni v vseh neizpolnjenih delih </w:t>
      </w:r>
      <w:r w:rsidR="00492701">
        <w:rPr>
          <w:rFonts w:ascii="Verdana" w:hAnsi="Verdana"/>
          <w:sz w:val="20"/>
          <w:szCs w:val="20"/>
          <w:lang w:val="sl-SI"/>
        </w:rPr>
        <w:t xml:space="preserve">največ do zneska </w: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instrText xml:space="preserve"> FORMTEXT </w:instrTex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separate"/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ab/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end"/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 xml:space="preserve"> </w:t>
      </w:r>
      <w:r w:rsidRPr="00890E37">
        <w:rPr>
          <w:rFonts w:ascii="Verdana" w:hAnsi="Verdana"/>
          <w:b/>
          <w:sz w:val="20"/>
          <w:szCs w:val="20"/>
          <w:lang w:val="sl-SI"/>
        </w:rPr>
        <w:t>EUR</w:t>
      </w:r>
      <w:r w:rsidR="00492701">
        <w:rPr>
          <w:rFonts w:ascii="Verdana" w:hAnsi="Verdana"/>
          <w:sz w:val="20"/>
          <w:szCs w:val="20"/>
          <w:lang w:val="sl-SI"/>
        </w:rPr>
        <w:t xml:space="preserve"> </w:t>
      </w:r>
      <w:r w:rsidR="00492701">
        <w:rPr>
          <w:rFonts w:ascii="Verdana" w:hAnsi="Verdana"/>
          <w:i/>
          <w:sz w:val="20"/>
          <w:szCs w:val="20"/>
          <w:lang w:val="sl-SI"/>
        </w:rPr>
        <w:t xml:space="preserve">(10% pogodbene vrednosti </w:t>
      </w:r>
      <w:r w:rsidR="00492701" w:rsidRPr="00492701">
        <w:rPr>
          <w:rFonts w:ascii="Verdana" w:hAnsi="Verdana"/>
          <w:i/>
          <w:sz w:val="20"/>
          <w:szCs w:val="20"/>
          <w:lang w:val="sl-SI"/>
        </w:rPr>
        <w:t>z DDV).</w:t>
      </w:r>
    </w:p>
    <w:p w:rsidR="00941E0C" w:rsidRPr="00941E0C" w:rsidRDefault="002A6612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Izdajatelj menice</w:t>
      </w:r>
      <w:r w:rsidR="00941E0C" w:rsidRPr="00941E0C">
        <w:rPr>
          <w:rFonts w:ascii="Verdana" w:hAnsi="Verdana"/>
          <w:sz w:val="20"/>
          <w:szCs w:val="20"/>
          <w:lang w:val="sl-SI"/>
        </w:rPr>
        <w:t xml:space="preserve"> se odreka vsem ugovorom</w:t>
      </w:r>
      <w:r w:rsidR="002F17D8">
        <w:rPr>
          <w:rFonts w:ascii="Verdana" w:hAnsi="Verdana"/>
          <w:sz w:val="20"/>
          <w:szCs w:val="20"/>
          <w:lang w:val="sl-SI"/>
        </w:rPr>
        <w:t xml:space="preserve"> (tudi ugovorom v sodnem postopku) </w:t>
      </w:r>
      <w:r w:rsidR="00941E0C" w:rsidRPr="00941E0C">
        <w:rPr>
          <w:rFonts w:ascii="Verdana" w:hAnsi="Verdana"/>
          <w:sz w:val="20"/>
          <w:szCs w:val="20"/>
          <w:lang w:val="sl-SI"/>
        </w:rPr>
        <w:t>proti tako izpolnjeni menici in se zavezuje menico plačati, ko dospe, v gotovini.</w:t>
      </w:r>
    </w:p>
    <w:p w:rsidR="00941E0C" w:rsidRPr="00941E0C" w:rsidRDefault="00941E0C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Menični znesek se nakaže </w:t>
      </w:r>
      <w:r w:rsidR="005D38E0">
        <w:rPr>
          <w:rFonts w:ascii="Verdana" w:hAnsi="Verdana"/>
          <w:sz w:val="20"/>
          <w:szCs w:val="20"/>
          <w:lang w:val="sl-SI"/>
        </w:rPr>
        <w:t xml:space="preserve">na </w:t>
      </w:r>
      <w:r w:rsidRPr="00941E0C">
        <w:rPr>
          <w:rFonts w:ascii="Verdana" w:hAnsi="Verdana"/>
          <w:sz w:val="20"/>
          <w:szCs w:val="20"/>
          <w:lang w:val="sl-SI"/>
        </w:rPr>
        <w:t xml:space="preserve">račun </w:t>
      </w:r>
      <w:r w:rsidR="00F43926">
        <w:rPr>
          <w:rFonts w:ascii="Verdana" w:hAnsi="Verdana"/>
          <w:sz w:val="20"/>
          <w:szCs w:val="20"/>
          <w:lang w:val="sl-SI"/>
        </w:rPr>
        <w:t xml:space="preserve">naročnika. </w:t>
      </w:r>
      <w:r w:rsidR="002A6612">
        <w:rPr>
          <w:rFonts w:ascii="Verdana" w:hAnsi="Verdana"/>
          <w:sz w:val="20"/>
          <w:szCs w:val="20"/>
          <w:lang w:val="sl-SI"/>
        </w:rPr>
        <w:t>Izdajatelj menice</w:t>
      </w:r>
      <w:r w:rsidRPr="00941E0C">
        <w:rPr>
          <w:rFonts w:ascii="Verdana" w:hAnsi="Verdan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:rsidR="00941E0C" w:rsidRPr="00941E0C" w:rsidRDefault="002A6612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Izdajatelj menice </w:t>
      </w:r>
      <w:r w:rsidR="00F43926">
        <w:rPr>
          <w:rFonts w:ascii="Verdana" w:hAnsi="Verdana"/>
          <w:sz w:val="20"/>
          <w:szCs w:val="20"/>
          <w:lang w:val="sl-SI"/>
        </w:rPr>
        <w:t xml:space="preserve">hkrati POOBLAŠČAM naročnika, </w:t>
      </w:r>
      <w:r w:rsidR="00941E0C" w:rsidRPr="00941E0C">
        <w:rPr>
          <w:rFonts w:ascii="Verdana" w:hAnsi="Verdana"/>
          <w:sz w:val="20"/>
          <w:szCs w:val="20"/>
          <w:lang w:val="sl-SI"/>
        </w:rPr>
        <w:t>da predloži menico na unovčenje in izrecno dovoljujem banki izplačilo take menice.</w:t>
      </w:r>
    </w:p>
    <w:p w:rsidR="00346CE8" w:rsidRDefault="00941E0C" w:rsidP="00941E0C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6E4C17" w:rsidRDefault="005D23D1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5D23D1">
        <w:rPr>
          <w:rFonts w:ascii="Verdana" w:hAnsi="Verdan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E531E" w:rsidTr="00A30783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A30783" w:rsidRDefault="005F527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E4E1F">
              <w:rPr>
                <w:rFonts w:ascii="Verdana" w:hAnsi="Verdan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8E531E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6FF" w:rsidRDefault="000676FF" w:rsidP="00CB4327">
      <w:pPr>
        <w:spacing w:after="0" w:line="240" w:lineRule="auto"/>
      </w:pPr>
      <w:r>
        <w:separator/>
      </w:r>
    </w:p>
  </w:endnote>
  <w:endnote w:type="continuationSeparator" w:id="0">
    <w:p w:rsidR="000676FF" w:rsidRDefault="000676FF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B8B" w:rsidRDefault="00913B8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98"/>
      <w:gridCol w:w="4974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492701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B5253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B5253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B8B" w:rsidRDefault="00913B8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6FF" w:rsidRDefault="000676FF" w:rsidP="00CB4327">
      <w:pPr>
        <w:spacing w:after="0" w:line="240" w:lineRule="auto"/>
      </w:pPr>
      <w:r>
        <w:separator/>
      </w:r>
    </w:p>
  </w:footnote>
  <w:footnote w:type="continuationSeparator" w:id="0">
    <w:p w:rsidR="000676FF" w:rsidRDefault="000676FF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B8B" w:rsidRDefault="00913B8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02"/>
      <w:gridCol w:w="5070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492701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B8652F" w:rsidP="002F17D8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Menična izjava s pooblastilom za </w:t>
          </w:r>
          <w:r w:rsidR="002F17D8">
            <w:rPr>
              <w:rFonts w:ascii="Verdana" w:hAnsi="Verdana"/>
              <w:sz w:val="16"/>
              <w:szCs w:val="16"/>
              <w:lang w:val="sl-SI"/>
            </w:rPr>
            <w:t>izpolnitev</w:t>
          </w:r>
          <w:r w:rsidR="00416E35">
            <w:rPr>
              <w:rFonts w:ascii="Verdana" w:hAnsi="Verdana"/>
              <w:sz w:val="16"/>
              <w:szCs w:val="16"/>
              <w:lang w:val="sl-SI"/>
            </w:rPr>
            <w:t xml:space="preserve"> menice</w:t>
          </w:r>
        </w:p>
      </w:tc>
    </w:tr>
  </w:tbl>
  <w:p w:rsidR="00CB4327" w:rsidRDefault="00CB43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B8B" w:rsidRDefault="00913B8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142DB"/>
    <w:rsid w:val="00036137"/>
    <w:rsid w:val="000676FF"/>
    <w:rsid w:val="000A53DE"/>
    <w:rsid w:val="000F32DA"/>
    <w:rsid w:val="0010106C"/>
    <w:rsid w:val="00143179"/>
    <w:rsid w:val="00164912"/>
    <w:rsid w:val="00171455"/>
    <w:rsid w:val="0018595C"/>
    <w:rsid w:val="001B5253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46CE8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D23D1"/>
    <w:rsid w:val="005D38E0"/>
    <w:rsid w:val="005F5277"/>
    <w:rsid w:val="006014B1"/>
    <w:rsid w:val="006365AB"/>
    <w:rsid w:val="00641B8B"/>
    <w:rsid w:val="00653AE5"/>
    <w:rsid w:val="0067206E"/>
    <w:rsid w:val="006E4C17"/>
    <w:rsid w:val="007225BA"/>
    <w:rsid w:val="00727757"/>
    <w:rsid w:val="007677DE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13B8B"/>
    <w:rsid w:val="00937DF5"/>
    <w:rsid w:val="00941E0C"/>
    <w:rsid w:val="00943F51"/>
    <w:rsid w:val="00954F63"/>
    <w:rsid w:val="00965418"/>
    <w:rsid w:val="00972818"/>
    <w:rsid w:val="00986959"/>
    <w:rsid w:val="00991D3D"/>
    <w:rsid w:val="009B2925"/>
    <w:rsid w:val="009B31F4"/>
    <w:rsid w:val="00A30783"/>
    <w:rsid w:val="00A356A6"/>
    <w:rsid w:val="00A64372"/>
    <w:rsid w:val="00AB23D0"/>
    <w:rsid w:val="00AC31FB"/>
    <w:rsid w:val="00B23D99"/>
    <w:rsid w:val="00B71C5C"/>
    <w:rsid w:val="00B82A02"/>
    <w:rsid w:val="00B8652F"/>
    <w:rsid w:val="00C02FA5"/>
    <w:rsid w:val="00C3612D"/>
    <w:rsid w:val="00C67FC1"/>
    <w:rsid w:val="00C90771"/>
    <w:rsid w:val="00CB3A9D"/>
    <w:rsid w:val="00CB432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151D539-AC3B-41BC-9818-F9FA9BC0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2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2775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4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Martina Jug</cp:lastModifiedBy>
  <cp:revision>2</cp:revision>
  <cp:lastPrinted>2012-04-20T09:02:00Z</cp:lastPrinted>
  <dcterms:created xsi:type="dcterms:W3CDTF">2017-09-12T14:39:00Z</dcterms:created>
  <dcterms:modified xsi:type="dcterms:W3CDTF">2017-09-12T14:39:00Z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21n1_P1032">
    <vt:lpwstr>SI56 0110 0603 0347 346</vt:lpwstr>
  </property>
  <property fmtid="{D5CDD505-2E9C-101B-9397-08002B2CF9AE}" pid="5" name="MFiles_P1045">
    <vt:lpwstr>10N170391</vt:lpwstr>
  </property>
  <property fmtid="{D5CDD505-2E9C-101B-9397-08002B2CF9AE}" pid="6" name="MFiles_P1046">
    <vt:lpwstr>Izdelava dobava in montaža notranje opreme prostorov Logističnega centra ZRC SAZU na Igu v katerem bo imela mesto Raziskovalna postaja Barje</vt:lpwstr>
  </property>
  <property fmtid="{D5CDD505-2E9C-101B-9397-08002B2CF9AE}" pid="7" name="MFiles_PG5BC2FC14A405421BA79F5FEC63BD00E3n1_PGB3D8D77D2D654902AEB821305A1A12BC">
    <vt:lpwstr>1000 Ljubljana</vt:lpwstr>
  </property>
</Properties>
</file>